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spacing w:before="180" w:after="180" w:line="432" w:lineRule="auto"/>
        <w:jc w:val="left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附件：</w:t>
      </w:r>
    </w:p>
    <w:p>
      <w:pPr>
        <w:widowControl/>
        <w:wordWrap w:val="0"/>
        <w:spacing w:before="180" w:after="180" w:line="432" w:lineRule="auto"/>
        <w:jc w:val="left"/>
        <w:rPr>
          <w:rFonts w:ascii="仿宋_GB2312" w:hAnsi="宋体" w:eastAsia="仿宋_GB2312"/>
          <w:bCs/>
          <w:sz w:val="32"/>
          <w:szCs w:val="32"/>
        </w:rPr>
      </w:pPr>
    </w:p>
    <w:p>
      <w:pPr>
        <w:widowControl/>
        <w:wordWrap w:val="0"/>
        <w:spacing w:before="180" w:after="180" w:line="432" w:lineRule="auto"/>
        <w:ind w:firstLine="321" w:firstLineChars="100"/>
        <w:jc w:val="left"/>
        <w:rPr>
          <w:rFonts w:ascii="仿宋_GB2312" w:hAnsi="宋体" w:eastAsia="仿宋_GB2312"/>
          <w:b/>
          <w:bCs/>
          <w:sz w:val="32"/>
          <w:szCs w:val="32"/>
        </w:rPr>
      </w:pPr>
      <w:bookmarkStart w:id="0" w:name="_GoBack"/>
      <w:r>
        <w:rPr>
          <w:rFonts w:hint="eastAsia" w:ascii="仿宋_GB2312" w:hAnsi="宋体" w:eastAsia="仿宋_GB2312"/>
          <w:b/>
          <w:bCs/>
          <w:sz w:val="32"/>
          <w:szCs w:val="32"/>
        </w:rPr>
        <w:t>吉林省高校产学研引导基金投资决策委员会第十</w:t>
      </w:r>
      <w:r>
        <w:rPr>
          <w:rFonts w:hint="eastAsia" w:ascii="仿宋_GB2312" w:hAnsi="宋体" w:eastAsia="仿宋_GB2312"/>
          <w:b/>
          <w:bCs/>
          <w:sz w:val="32"/>
          <w:szCs w:val="32"/>
          <w:lang w:val="en-US" w:eastAsia="zh-CN"/>
        </w:rPr>
        <w:t>八</w:t>
      </w:r>
      <w:r>
        <w:rPr>
          <w:rFonts w:hint="eastAsia" w:ascii="仿宋_GB2312" w:hAnsi="宋体" w:eastAsia="仿宋_GB2312"/>
          <w:b/>
          <w:bCs/>
          <w:sz w:val="32"/>
          <w:szCs w:val="32"/>
        </w:rPr>
        <w:t>次会议</w:t>
      </w:r>
    </w:p>
    <w:p>
      <w:pPr>
        <w:widowControl/>
        <w:spacing w:before="180" w:after="180" w:line="432" w:lineRule="auto"/>
        <w:ind w:firstLine="2730" w:firstLineChars="850"/>
        <w:rPr>
          <w:rFonts w:ascii="仿宋_GB2312" w:hAnsi="宋体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审议通过的</w:t>
      </w:r>
      <w:r>
        <w:rPr>
          <w:rFonts w:hint="eastAsia" w:ascii="仿宋_GB2312" w:hAnsi="宋体" w:eastAsia="仿宋_GB2312"/>
          <w:b/>
          <w:bCs/>
          <w:sz w:val="32"/>
          <w:szCs w:val="32"/>
          <w:highlight w:val="none"/>
        </w:rPr>
        <w:t>投资项目</w:t>
      </w:r>
      <w:r>
        <w:rPr>
          <w:rFonts w:hint="eastAsia" w:ascii="仿宋_GB2312" w:hAnsi="宋体" w:eastAsia="仿宋_GB2312"/>
          <w:b/>
          <w:bCs/>
          <w:sz w:val="32"/>
          <w:szCs w:val="32"/>
        </w:rPr>
        <w:t>清单</w:t>
      </w:r>
    </w:p>
    <w:bookmarkEnd w:id="0"/>
    <w:p>
      <w:pPr>
        <w:widowControl/>
        <w:spacing w:before="180" w:after="180" w:line="432" w:lineRule="auto"/>
        <w:jc w:val="center"/>
        <w:rPr>
          <w:rFonts w:ascii="Verdana" w:hAnsi="Verdana" w:eastAsia="宋体" w:cs="宋体"/>
          <w:b/>
          <w:kern w:val="0"/>
          <w:sz w:val="20"/>
          <w:szCs w:val="20"/>
        </w:rPr>
      </w:pPr>
    </w:p>
    <w:tbl>
      <w:tblPr>
        <w:tblStyle w:val="5"/>
        <w:tblW w:w="10349" w:type="dxa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3544"/>
        <w:gridCol w:w="4096"/>
        <w:gridCol w:w="20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-92" w:leftChars="-44" w:right="-134" w:rightChars="-64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序号</w:t>
            </w:r>
          </w:p>
        </w:tc>
        <w:tc>
          <w:tcPr>
            <w:tcW w:w="35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项目名称</w:t>
            </w:r>
          </w:p>
        </w:tc>
        <w:tc>
          <w:tcPr>
            <w:tcW w:w="40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申报单位</w:t>
            </w:r>
          </w:p>
        </w:tc>
        <w:tc>
          <w:tcPr>
            <w:tcW w:w="20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项目推荐单位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35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40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20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优选GP5、M蛋白重组微生态制剂研发及产业化项目</w:t>
            </w:r>
          </w:p>
        </w:tc>
        <w:tc>
          <w:tcPr>
            <w:tcW w:w="4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磐石益格生物科技发展有限公司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吉林大学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高性能特种分子筛材料产业化项目</w:t>
            </w:r>
          </w:p>
        </w:tc>
        <w:tc>
          <w:tcPr>
            <w:tcW w:w="4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吉林喆瀚科技有限公司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吉林大学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-107" w:rightChars="-51"/>
              <w:jc w:val="left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 xml:space="preserve">CALYPSO材料结构设计方法与软件项目                               </w:t>
            </w:r>
          </w:p>
        </w:tc>
        <w:tc>
          <w:tcPr>
            <w:tcW w:w="4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吉林铭智量子科技有限公司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吉林大学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-107" w:rightChars="-51"/>
              <w:jc w:val="left"/>
              <w:rPr>
                <w:rFonts w:hint="eastAsia"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废旧EPS制备EPS、SEPS粒子及相变储能材料项目（二次融资）</w:t>
            </w:r>
          </w:p>
        </w:tc>
        <w:tc>
          <w:tcPr>
            <w:tcW w:w="4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吉林省吉盛源泡塑材料科技有限公司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吉林大学</w:t>
            </w:r>
          </w:p>
        </w:tc>
      </w:tr>
    </w:tbl>
    <w:p/>
    <w:sectPr>
      <w:pgSz w:w="11906" w:h="16838"/>
      <w:pgMar w:top="1440" w:right="1274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Verdana">
    <w:altName w:val="Ubuntu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Ubuntu">
    <w:panose1 w:val="020B0604030602030204"/>
    <w:charset w:val="00"/>
    <w:family w:val="auto"/>
    <w:pitch w:val="default"/>
    <w:sig w:usb0="E00002FF" w:usb1="5000205B" w:usb2="00000000" w:usb3="00000000" w:csb0="2000009F" w:csb1="5601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EBB"/>
    <w:rsid w:val="00036CA8"/>
    <w:rsid w:val="000377B2"/>
    <w:rsid w:val="00070028"/>
    <w:rsid w:val="00070427"/>
    <w:rsid w:val="00072D7A"/>
    <w:rsid w:val="000865E9"/>
    <w:rsid w:val="000A314D"/>
    <w:rsid w:val="000C746A"/>
    <w:rsid w:val="000D26E2"/>
    <w:rsid w:val="000F0BED"/>
    <w:rsid w:val="001A10E1"/>
    <w:rsid w:val="001B1848"/>
    <w:rsid w:val="001B609F"/>
    <w:rsid w:val="001C5895"/>
    <w:rsid w:val="001C7BFA"/>
    <w:rsid w:val="00213ED6"/>
    <w:rsid w:val="002715EA"/>
    <w:rsid w:val="002A50FC"/>
    <w:rsid w:val="002C5BE9"/>
    <w:rsid w:val="00302B75"/>
    <w:rsid w:val="003040F6"/>
    <w:rsid w:val="00342F96"/>
    <w:rsid w:val="0037038D"/>
    <w:rsid w:val="003724C9"/>
    <w:rsid w:val="00386C94"/>
    <w:rsid w:val="003B422B"/>
    <w:rsid w:val="00410A54"/>
    <w:rsid w:val="00413457"/>
    <w:rsid w:val="00416ED8"/>
    <w:rsid w:val="00425EA8"/>
    <w:rsid w:val="004268A3"/>
    <w:rsid w:val="004361D9"/>
    <w:rsid w:val="00445444"/>
    <w:rsid w:val="0047052D"/>
    <w:rsid w:val="004968E0"/>
    <w:rsid w:val="004B7625"/>
    <w:rsid w:val="004E5198"/>
    <w:rsid w:val="005104D5"/>
    <w:rsid w:val="00552165"/>
    <w:rsid w:val="005818F9"/>
    <w:rsid w:val="00597107"/>
    <w:rsid w:val="005A2F2F"/>
    <w:rsid w:val="005A6B85"/>
    <w:rsid w:val="005E2E7A"/>
    <w:rsid w:val="00602FCF"/>
    <w:rsid w:val="006138DF"/>
    <w:rsid w:val="006B29FE"/>
    <w:rsid w:val="00712670"/>
    <w:rsid w:val="00720244"/>
    <w:rsid w:val="00757662"/>
    <w:rsid w:val="00765963"/>
    <w:rsid w:val="007843D5"/>
    <w:rsid w:val="00791913"/>
    <w:rsid w:val="0080185F"/>
    <w:rsid w:val="00802A92"/>
    <w:rsid w:val="00806E29"/>
    <w:rsid w:val="00830929"/>
    <w:rsid w:val="00834022"/>
    <w:rsid w:val="00841427"/>
    <w:rsid w:val="00846591"/>
    <w:rsid w:val="0085125A"/>
    <w:rsid w:val="00872802"/>
    <w:rsid w:val="0089135F"/>
    <w:rsid w:val="008A46D9"/>
    <w:rsid w:val="008C2D2B"/>
    <w:rsid w:val="008C79D7"/>
    <w:rsid w:val="008D5A29"/>
    <w:rsid w:val="008F5477"/>
    <w:rsid w:val="008F67E9"/>
    <w:rsid w:val="00906553"/>
    <w:rsid w:val="009336FD"/>
    <w:rsid w:val="00937EBB"/>
    <w:rsid w:val="00952118"/>
    <w:rsid w:val="00966800"/>
    <w:rsid w:val="009A0B2B"/>
    <w:rsid w:val="009A2693"/>
    <w:rsid w:val="00A233C7"/>
    <w:rsid w:val="00A45343"/>
    <w:rsid w:val="00A51D3A"/>
    <w:rsid w:val="00A55C4F"/>
    <w:rsid w:val="00A5644B"/>
    <w:rsid w:val="00A6191D"/>
    <w:rsid w:val="00A767BF"/>
    <w:rsid w:val="00A82182"/>
    <w:rsid w:val="00A83C9D"/>
    <w:rsid w:val="00A94F59"/>
    <w:rsid w:val="00AA4C28"/>
    <w:rsid w:val="00AB38DB"/>
    <w:rsid w:val="00AC34D0"/>
    <w:rsid w:val="00AC5338"/>
    <w:rsid w:val="00AD0E39"/>
    <w:rsid w:val="00B0342F"/>
    <w:rsid w:val="00B1159D"/>
    <w:rsid w:val="00B2722E"/>
    <w:rsid w:val="00B45E45"/>
    <w:rsid w:val="00B511DF"/>
    <w:rsid w:val="00B524D5"/>
    <w:rsid w:val="00B543EA"/>
    <w:rsid w:val="00B9461A"/>
    <w:rsid w:val="00BB0566"/>
    <w:rsid w:val="00BC29D5"/>
    <w:rsid w:val="00BD0A89"/>
    <w:rsid w:val="00C0557C"/>
    <w:rsid w:val="00C2071B"/>
    <w:rsid w:val="00C22F19"/>
    <w:rsid w:val="00C27C82"/>
    <w:rsid w:val="00C50804"/>
    <w:rsid w:val="00C67C69"/>
    <w:rsid w:val="00C877CA"/>
    <w:rsid w:val="00C96321"/>
    <w:rsid w:val="00CB2D9D"/>
    <w:rsid w:val="00CD7358"/>
    <w:rsid w:val="00CE2C48"/>
    <w:rsid w:val="00CF229D"/>
    <w:rsid w:val="00D13AC1"/>
    <w:rsid w:val="00D73F1C"/>
    <w:rsid w:val="00D74F5E"/>
    <w:rsid w:val="00D81E0E"/>
    <w:rsid w:val="00DA1DEF"/>
    <w:rsid w:val="00DB42EF"/>
    <w:rsid w:val="00DD0E7F"/>
    <w:rsid w:val="00DE080C"/>
    <w:rsid w:val="00DE0A5C"/>
    <w:rsid w:val="00E11972"/>
    <w:rsid w:val="00E1460E"/>
    <w:rsid w:val="00E432CD"/>
    <w:rsid w:val="00E7538C"/>
    <w:rsid w:val="00E85EF9"/>
    <w:rsid w:val="00E90111"/>
    <w:rsid w:val="00EA3313"/>
    <w:rsid w:val="00EC0D6D"/>
    <w:rsid w:val="00EC7926"/>
    <w:rsid w:val="00ED3883"/>
    <w:rsid w:val="00EE0C64"/>
    <w:rsid w:val="00F0160F"/>
    <w:rsid w:val="00F36656"/>
    <w:rsid w:val="00F6375E"/>
    <w:rsid w:val="00F85519"/>
    <w:rsid w:val="00F86EED"/>
    <w:rsid w:val="00F96146"/>
    <w:rsid w:val="00FB76B3"/>
    <w:rsid w:val="00FC18C1"/>
    <w:rsid w:val="13C94960"/>
    <w:rsid w:val="4E312F0F"/>
    <w:rsid w:val="6DD5744B"/>
    <w:rsid w:val="76064DC5"/>
    <w:rsid w:val="B3F9B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semiHidden/>
    <w:unhideWhenUsed/>
    <w:qFormat/>
    <w:uiPriority w:val="99"/>
    <w:rPr>
      <w:color w:val="1F376D"/>
      <w:u w:val="none"/>
    </w:rPr>
  </w:style>
  <w:style w:type="character" w:customStyle="1" w:styleId="9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1">
    <w:name w:val="日期 Char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98</Words>
  <Characters>560</Characters>
  <Lines>4</Lines>
  <Paragraphs>1</Paragraphs>
  <TotalTime>39</TotalTime>
  <ScaleCrop>false</ScaleCrop>
  <LinksUpToDate>false</LinksUpToDate>
  <CharactersWithSpaces>657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2018-05-21T15:48:00Z</dcterms:created>
  <dc:creator>Administrator</dc:creator>
  <cp:lastModifiedBy>kjt</cp:lastModifiedBy>
  <cp:lastPrinted>2020-10-09T08:59:00Z</cp:lastPrinted>
  <dcterms:modified xsi:type="dcterms:W3CDTF">2023-12-26T15:38:28Z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</Properties>
</file>